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85" w:rsidRPr="001A71C7" w:rsidRDefault="00670885" w:rsidP="00A92C44">
      <w:pPr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1A71C7">
        <w:rPr>
          <w:rFonts w:cs="B Nazanin" w:hint="cs"/>
          <w:b/>
          <w:bCs/>
          <w:sz w:val="32"/>
          <w:szCs w:val="32"/>
          <w:rtl/>
        </w:rPr>
        <w:t>پژوهشکده خلیج فارس</w:t>
      </w:r>
    </w:p>
    <w:p w:rsidR="00A92C44" w:rsidRPr="001A71C7" w:rsidRDefault="00A92C44">
      <w:pPr>
        <w:rPr>
          <w:rFonts w:cs="B Nazanin"/>
          <w:b/>
          <w:bCs/>
          <w:sz w:val="32"/>
          <w:szCs w:val="32"/>
          <w:rtl/>
        </w:rPr>
      </w:pPr>
      <w:r w:rsidRPr="001A71C7">
        <w:rPr>
          <w:rFonts w:cs="B Nazanin"/>
          <w:b/>
          <w:bCs/>
          <w:noProof/>
          <w:sz w:val="32"/>
          <w:szCs w:val="32"/>
          <w:rtl/>
          <w:lang w:bidi="ar-SA"/>
        </w:rPr>
        <w:drawing>
          <wp:inline distT="0" distB="0" distL="0" distR="0" wp14:anchorId="090167C3" wp14:editId="15F64FD4">
            <wp:extent cx="5731510" cy="5731510"/>
            <wp:effectExtent l="0" t="0" r="0" b="0"/>
            <wp:docPr id="1" name="Picture 1" descr="C:\Users\navid\Desktop\پژوهشکده\لوگو\آخرین نسخه انتخابی\final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vid\Desktop\پژوهشکده\لوگو\آخرین نسخه انتخابی\final 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885" w:rsidRPr="001A71C7" w:rsidRDefault="00670885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>این پژوهشکده از سال 1375 کار خود را با عنوان مرکز مطالعات خلیج فارس آغاز و در سال 1392 به پژوهشکده خلیج فارس با سه گروه پژوهشی تبدیل شد. رؤسای این پژوهشکده از آغاز به شرح زیر انجام وظیفه کرده اند.</w:t>
      </w:r>
    </w:p>
    <w:p w:rsidR="00670885" w:rsidRPr="001A71C7" w:rsidRDefault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1- آقای دکتر حمید اسدپور 79-1375 </w:t>
      </w:r>
    </w:p>
    <w:p w:rsidR="00E135BB" w:rsidRPr="001A71C7" w:rsidRDefault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2- آقای دکتر محمود پاک نیت 80-1379 </w:t>
      </w:r>
    </w:p>
    <w:p w:rsidR="00E135BB" w:rsidRPr="001A71C7" w:rsidRDefault="00E135BB" w:rsidP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3- آقای دکتر علی محمد صنعتی 87 </w:t>
      </w:r>
      <w:r w:rsidRPr="001A71C7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1A71C7">
        <w:rPr>
          <w:rFonts w:cs="B Nazanin" w:hint="cs"/>
          <w:sz w:val="32"/>
          <w:szCs w:val="32"/>
          <w:rtl/>
        </w:rPr>
        <w:t xml:space="preserve"> 1380</w:t>
      </w:r>
    </w:p>
    <w:p w:rsidR="00E135BB" w:rsidRPr="001A71C7" w:rsidRDefault="00E135BB" w:rsidP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lastRenderedPageBreak/>
        <w:t>4- آقای دکترمهدی محمدی 90- 1387</w:t>
      </w:r>
    </w:p>
    <w:p w:rsidR="00E135BB" w:rsidRPr="001A71C7" w:rsidRDefault="00E135BB" w:rsidP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>5- آقای دکتر محمد مدرسی 92- 1390</w:t>
      </w:r>
    </w:p>
    <w:p w:rsidR="00E135BB" w:rsidRPr="001A71C7" w:rsidRDefault="00E135BB" w:rsidP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>6- آقای دکتر سید جواد حسینی 94- 1392</w:t>
      </w:r>
    </w:p>
    <w:p w:rsidR="00E135BB" w:rsidRPr="001A71C7" w:rsidRDefault="00E135BB" w:rsidP="00E135BB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>7- آقای دکتر محمود نفیسی 96- 1394</w:t>
      </w:r>
    </w:p>
    <w:p w:rsidR="00E135BB" w:rsidRPr="001A71C7" w:rsidRDefault="00E135BB" w:rsidP="00A92C44">
      <w:pPr>
        <w:jc w:val="both"/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این پژوهشکده در حال حاضر دارای 10 آزمایشگاه تحقیقاتی </w:t>
      </w:r>
      <w:r w:rsidR="00976D97" w:rsidRPr="001A71C7">
        <w:rPr>
          <w:rFonts w:cs="B Nazanin" w:hint="cs"/>
          <w:sz w:val="32"/>
          <w:szCs w:val="32"/>
          <w:rtl/>
        </w:rPr>
        <w:t>(</w:t>
      </w:r>
      <w:r w:rsidRPr="001A71C7">
        <w:rPr>
          <w:rFonts w:cs="B Nazanin" w:hint="cs"/>
          <w:b/>
          <w:bCs/>
          <w:sz w:val="32"/>
          <w:szCs w:val="32"/>
          <w:rtl/>
        </w:rPr>
        <w:t xml:space="preserve">آزمایشگاه 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>بیوتکنولوژی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آزمایشگاه اکولوژی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آزمایشگاه  ژل و رنگ 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>آزمایشگاه میکروبیولوژی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آزمایشگاه فایکولب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آزمایشگاه کشت سلول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آزمایشگاه پروتئومیکس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>،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آزمایشگاه </w:t>
      </w:r>
      <w:r w:rsidR="0092696E" w:rsidRPr="001A71C7">
        <w:rPr>
          <w:rFonts w:cs="B Nazanin" w:hint="cs"/>
          <w:b/>
          <w:bCs/>
          <w:sz w:val="32"/>
          <w:szCs w:val="32"/>
          <w:rtl/>
        </w:rPr>
        <w:t xml:space="preserve">دستگاهی، 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>آزمایشگاه شیمی</w:t>
      </w:r>
      <w:r w:rsidR="00A92C44" w:rsidRPr="001A71C7">
        <w:rPr>
          <w:rFonts w:cs="B Nazanin" w:hint="cs"/>
          <w:b/>
          <w:bCs/>
          <w:sz w:val="32"/>
          <w:szCs w:val="32"/>
          <w:rtl/>
        </w:rPr>
        <w:t xml:space="preserve"> و</w:t>
      </w:r>
      <w:r w:rsidR="00976D97" w:rsidRPr="001A71C7">
        <w:rPr>
          <w:rFonts w:cs="B Nazanin" w:hint="cs"/>
          <w:b/>
          <w:bCs/>
          <w:sz w:val="32"/>
          <w:szCs w:val="32"/>
          <w:rtl/>
        </w:rPr>
        <w:t xml:space="preserve"> محیط زیست  و آزمایشگاه غذای زنده</w:t>
      </w:r>
      <w:r w:rsidR="00976D97" w:rsidRPr="001A71C7">
        <w:rPr>
          <w:rFonts w:cs="B Nazanin" w:hint="cs"/>
          <w:sz w:val="32"/>
          <w:szCs w:val="32"/>
          <w:rtl/>
        </w:rPr>
        <w:t>)</w:t>
      </w:r>
      <w:r w:rsidR="0056104F" w:rsidRPr="001A71C7">
        <w:rPr>
          <w:rFonts w:cs="B Nazanin" w:hint="cs"/>
          <w:sz w:val="32"/>
          <w:szCs w:val="32"/>
          <w:rtl/>
        </w:rPr>
        <w:t xml:space="preserve"> و یک ایستگاه تحقیقاتی ماهیان دریایی است.</w:t>
      </w:r>
    </w:p>
    <w:p w:rsidR="0056104F" w:rsidRPr="001A71C7" w:rsidRDefault="00567BDD" w:rsidP="00A92C44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تعداد طرح های پژوهشی انجام شده: </w:t>
      </w:r>
      <w:r w:rsidR="00A92C44" w:rsidRPr="001A71C7">
        <w:rPr>
          <w:rFonts w:cs="B Nazanin" w:hint="cs"/>
          <w:b/>
          <w:bCs/>
          <w:sz w:val="32"/>
          <w:szCs w:val="32"/>
          <w:rtl/>
        </w:rPr>
        <w:t xml:space="preserve">80 </w:t>
      </w:r>
      <w:r w:rsidRPr="001A71C7">
        <w:rPr>
          <w:rFonts w:cs="B Nazanin" w:hint="cs"/>
          <w:b/>
          <w:bCs/>
          <w:sz w:val="32"/>
          <w:szCs w:val="32"/>
          <w:rtl/>
        </w:rPr>
        <w:t>مورد</w:t>
      </w:r>
    </w:p>
    <w:p w:rsidR="00567BDD" w:rsidRPr="001A71C7" w:rsidRDefault="00567BDD" w:rsidP="00976D97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تعداد طرح های ارتباط با صنعت: </w:t>
      </w:r>
      <w:r w:rsidRPr="001A71C7">
        <w:rPr>
          <w:rFonts w:cs="B Nazanin" w:hint="cs"/>
          <w:b/>
          <w:bCs/>
          <w:sz w:val="32"/>
          <w:szCs w:val="32"/>
          <w:rtl/>
        </w:rPr>
        <w:t>30 مورد</w:t>
      </w:r>
    </w:p>
    <w:p w:rsidR="00567BDD" w:rsidRPr="001A71C7" w:rsidRDefault="00567BDD" w:rsidP="00976D97">
      <w:pPr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sz w:val="32"/>
          <w:szCs w:val="32"/>
          <w:rtl/>
        </w:rPr>
        <w:t xml:space="preserve">مهمترین دستاوردهای این </w:t>
      </w:r>
      <w:r w:rsidR="009C5389" w:rsidRPr="001A71C7">
        <w:rPr>
          <w:rFonts w:cs="B Nazanin" w:hint="cs"/>
          <w:sz w:val="32"/>
          <w:szCs w:val="32"/>
          <w:rtl/>
        </w:rPr>
        <w:t>پژوهشکده نیز به شرح زیر می باشد</w:t>
      </w:r>
      <w:r w:rsidR="004A0177" w:rsidRPr="001A71C7">
        <w:rPr>
          <w:rFonts w:cs="B Nazanin" w:hint="cs"/>
          <w:sz w:val="32"/>
          <w:szCs w:val="32"/>
          <w:rtl/>
        </w:rPr>
        <w:t>:</w:t>
      </w:r>
    </w:p>
    <w:p w:rsidR="009C5389" w:rsidRPr="001A71C7" w:rsidRDefault="009C5389" w:rsidP="00976D97">
      <w:pPr>
        <w:rPr>
          <w:rFonts w:cs="B Nazanin"/>
          <w:sz w:val="32"/>
          <w:szCs w:val="32"/>
          <w:rtl/>
        </w:rPr>
      </w:pPr>
    </w:p>
    <w:p w:rsidR="009C5389" w:rsidRPr="001A71C7" w:rsidRDefault="009C5389" w:rsidP="00976D97">
      <w:pPr>
        <w:rPr>
          <w:rFonts w:cs="B Nazanin"/>
          <w:sz w:val="32"/>
          <w:szCs w:val="32"/>
          <w:rtl/>
        </w:rPr>
      </w:pPr>
    </w:p>
    <w:p w:rsidR="009C5389" w:rsidRPr="001A71C7" w:rsidRDefault="009C5389" w:rsidP="00976D97">
      <w:pPr>
        <w:rPr>
          <w:rFonts w:cs="B Nazanin"/>
          <w:sz w:val="32"/>
          <w:szCs w:val="32"/>
          <w:rtl/>
        </w:rPr>
      </w:pPr>
    </w:p>
    <w:p w:rsidR="009C5389" w:rsidRPr="001A71C7" w:rsidRDefault="009C5389" w:rsidP="00976D97">
      <w:pPr>
        <w:rPr>
          <w:rFonts w:cs="B Nazanin"/>
          <w:sz w:val="32"/>
          <w:szCs w:val="32"/>
          <w:rtl/>
        </w:rPr>
      </w:pPr>
    </w:p>
    <w:p w:rsidR="009C5389" w:rsidRPr="001A71C7" w:rsidRDefault="009C5389" w:rsidP="00976D97">
      <w:pPr>
        <w:rPr>
          <w:rFonts w:cs="B Nazanin"/>
          <w:sz w:val="32"/>
          <w:szCs w:val="32"/>
          <w:rtl/>
        </w:rPr>
      </w:pPr>
    </w:p>
    <w:p w:rsidR="009C5389" w:rsidRPr="001A71C7" w:rsidRDefault="009C5389" w:rsidP="00976D97">
      <w:pPr>
        <w:rPr>
          <w:rFonts w:cs="B Nazanin"/>
          <w:sz w:val="32"/>
          <w:szCs w:val="32"/>
          <w:rtl/>
        </w:rPr>
      </w:pPr>
    </w:p>
    <w:p w:rsidR="009C5389" w:rsidRPr="001A71C7" w:rsidRDefault="009C5389" w:rsidP="009C5389">
      <w:pPr>
        <w:jc w:val="center"/>
        <w:rPr>
          <w:rFonts w:cs="B Nazanin"/>
          <w:sz w:val="32"/>
          <w:szCs w:val="32"/>
          <w:rtl/>
        </w:rPr>
      </w:pPr>
      <w:r w:rsidRPr="001A71C7">
        <w:rPr>
          <w:rFonts w:cs="B Nazanin" w:hint="cs"/>
          <w:b/>
          <w:bCs/>
          <w:sz w:val="32"/>
          <w:szCs w:val="32"/>
          <w:rtl/>
        </w:rPr>
        <w:t>دستاورد یکساله   واحد پژوهشکده خلیج فارس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4"/>
        <w:gridCol w:w="2890"/>
        <w:gridCol w:w="717"/>
        <w:gridCol w:w="4678"/>
      </w:tblGrid>
      <w:tr w:rsidR="009C5389" w:rsidRPr="001A71C7" w:rsidTr="0090264F">
        <w:trPr>
          <w:trHeight w:val="37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lastRenderedPageBreak/>
              <w:t>ردیف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عنوان دستاورد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تعداد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اطلاعات و توضیحات</w:t>
            </w:r>
          </w:p>
        </w:tc>
      </w:tr>
      <w:tr w:rsidR="009C5389" w:rsidRPr="001A71C7" w:rsidTr="0090264F">
        <w:trPr>
          <w:trHeight w:val="902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کود نانو سیلیس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استخراج از برگ درخت خرما جلوگیری از جذب فلزات سنگین در گیاه</w:t>
            </w:r>
          </w:p>
        </w:tc>
      </w:tr>
      <w:tr w:rsidR="009C5389" w:rsidRPr="001A71C7" w:rsidTr="0090264F">
        <w:trPr>
          <w:trHeight w:val="1162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آزمایشگاهی آگار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آگار به عنوان محیط کشت باکتری ها در مقیاس آزمایشگاهی</w:t>
            </w:r>
          </w:p>
        </w:tc>
      </w:tr>
      <w:tr w:rsidR="009C5389" w:rsidRPr="001A71C7" w:rsidTr="0090264F">
        <w:trPr>
          <w:trHeight w:val="1854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نانو ذره مغناطیسی با پوشش سیلیکا و گروههای آمین در مقیاس بالای 10 گرم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با قابلیت تجاری سازی به عنوان جاذب و کاتالیزور</w:t>
            </w:r>
          </w:p>
        </w:tc>
      </w:tr>
      <w:tr w:rsidR="009C5389" w:rsidRPr="001A71C7" w:rsidTr="0090264F">
        <w:trPr>
          <w:trHeight w:val="1854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معرفی یک گونه جدید میگو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شناسایی ملکولی و معرفی یک گونه جدید میگو در آب های خلیج فارس</w:t>
            </w:r>
          </w:p>
        </w:tc>
      </w:tr>
      <w:tr w:rsidR="009C5389" w:rsidRPr="001A71C7" w:rsidTr="0090264F">
        <w:trPr>
          <w:trHeight w:val="1165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ساپونین از عصاره خام خیار دریایی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خواص ضد باکتریایی و ضد قارچی این محصول نیز مورد آزمایش قرار گرفت</w:t>
            </w:r>
          </w:p>
        </w:tc>
      </w:tr>
      <w:tr w:rsidR="009C5389" w:rsidRPr="001A71C7" w:rsidTr="0090264F">
        <w:trPr>
          <w:trHeight w:val="1267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بیوچار جلبکی(کود زیستی) از جلبک سارگاسوم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بیوچار از انواع کودهای زیستی سازگار با محیط زیست است که علاوه بر تأمین مواد مغذی گیاه، منجر به آفت کشی و مهار بیماریهای گیاهی نیز می شود</w:t>
            </w:r>
          </w:p>
        </w:tc>
      </w:tr>
      <w:tr w:rsidR="009C5389" w:rsidRPr="001A71C7" w:rsidTr="0090264F">
        <w:trPr>
          <w:trHeight w:val="1792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7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آغاز عملیات تکثیر و تولید لارو ماهیان دریایی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تکثیر و تولید لارو ماهی شانک از ماهیان تجاری دریایی خلیج فارس</w:t>
            </w:r>
          </w:p>
        </w:tc>
      </w:tr>
      <w:tr w:rsidR="009C5389" w:rsidRPr="001A71C7" w:rsidTr="0090264F">
        <w:trPr>
          <w:trHeight w:val="1792"/>
        </w:trPr>
        <w:tc>
          <w:tcPr>
            <w:tcW w:w="73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8</w:t>
            </w:r>
          </w:p>
        </w:tc>
        <w:tc>
          <w:tcPr>
            <w:tcW w:w="2890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آزمایشگاهی پوشش خوراکی خرما</w:t>
            </w:r>
          </w:p>
        </w:tc>
        <w:tc>
          <w:tcPr>
            <w:tcW w:w="709" w:type="dxa"/>
          </w:tcPr>
          <w:p w:rsidR="009C5389" w:rsidRPr="001A71C7" w:rsidRDefault="009C5389" w:rsidP="0090264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4678" w:type="dxa"/>
          </w:tcPr>
          <w:p w:rsidR="009C5389" w:rsidRPr="001A71C7" w:rsidRDefault="009C5389" w:rsidP="0090264F">
            <w:pPr>
              <w:rPr>
                <w:rFonts w:cs="B Nazanin"/>
                <w:sz w:val="32"/>
                <w:szCs w:val="32"/>
                <w:rtl/>
              </w:rPr>
            </w:pPr>
            <w:r w:rsidRPr="001A71C7">
              <w:rPr>
                <w:rFonts w:cs="B Nazanin" w:hint="cs"/>
                <w:sz w:val="32"/>
                <w:szCs w:val="32"/>
                <w:rtl/>
              </w:rPr>
              <w:t>تولید پوشش خوراکی به منظور افزایش ماندگاری، بهبود کیفیت فیزیکی و مبارزه با آفات در دوره انبارداری</w:t>
            </w:r>
          </w:p>
        </w:tc>
      </w:tr>
    </w:tbl>
    <w:p w:rsidR="009C5389" w:rsidRPr="001A71C7" w:rsidRDefault="009C5389" w:rsidP="005B1402">
      <w:pPr>
        <w:rPr>
          <w:rFonts w:cs="B Nazanin"/>
          <w:sz w:val="32"/>
          <w:szCs w:val="32"/>
          <w:rtl/>
        </w:rPr>
      </w:pPr>
    </w:p>
    <w:sectPr w:rsidR="009C5389" w:rsidRPr="001A71C7" w:rsidSect="00C813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94"/>
    <w:rsid w:val="000633C4"/>
    <w:rsid w:val="001661BB"/>
    <w:rsid w:val="001A71C7"/>
    <w:rsid w:val="00301294"/>
    <w:rsid w:val="004A0177"/>
    <w:rsid w:val="0056104F"/>
    <w:rsid w:val="00567BDD"/>
    <w:rsid w:val="00597362"/>
    <w:rsid w:val="005B1402"/>
    <w:rsid w:val="00670885"/>
    <w:rsid w:val="00846668"/>
    <w:rsid w:val="0092696E"/>
    <w:rsid w:val="00976D97"/>
    <w:rsid w:val="009C5389"/>
    <w:rsid w:val="00A92C44"/>
    <w:rsid w:val="00C813B1"/>
    <w:rsid w:val="00E135BB"/>
    <w:rsid w:val="00F6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pgu al</cp:lastModifiedBy>
  <cp:revision>3</cp:revision>
  <dcterms:created xsi:type="dcterms:W3CDTF">2018-01-03T14:51:00Z</dcterms:created>
  <dcterms:modified xsi:type="dcterms:W3CDTF">2018-01-20T08:38:00Z</dcterms:modified>
</cp:coreProperties>
</file>